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A5" w:rsidRDefault="00BB423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75pt;margin-top:230.05pt;width:486pt;height:441.75pt;z-index:251660288;mso-width-relative:margin;mso-height-relative:margin" filled="f" stroked="f">
            <v:textbox style="mso-next-textbox:#_x0000_s1026">
              <w:txbxContent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Call to Order</w:t>
                  </w:r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Pledge of Allegiance and Invocation</w:t>
                  </w:r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Approval of Agenda</w:t>
                  </w:r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 xml:space="preserve">Approval of </w:t>
                  </w:r>
                  <w:r w:rsidR="00B808E3"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February 17</w:t>
                  </w: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,</w:t>
                  </w:r>
                  <w:r w:rsidR="00B808E3"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 xml:space="preserve"> </w:t>
                  </w: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2016 Minutes</w:t>
                  </w:r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Staff Highlights</w:t>
                  </w:r>
                </w:p>
                <w:p w:rsidR="00082D6E" w:rsidRPr="00DB3602" w:rsidRDefault="00082D6E" w:rsidP="00082D6E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eastAsia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 xml:space="preserve">Report on </w:t>
                  </w:r>
                  <w:proofErr w:type="spellStart"/>
                  <w:r w:rsidRPr="00DB3602">
                    <w:rPr>
                      <w:rFonts w:ascii="Times New Roman" w:eastAsia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Pinterest</w:t>
                  </w:r>
                  <w:proofErr w:type="spellEnd"/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Old Business</w:t>
                  </w:r>
                </w:p>
                <w:p w:rsidR="00082D6E" w:rsidRPr="00DB3602" w:rsidRDefault="00082D6E" w:rsidP="00082D6E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eastAsia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Field Utilization Recommendations</w:t>
                  </w:r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New Business</w:t>
                  </w:r>
                </w:p>
                <w:p w:rsidR="00082D6E" w:rsidRPr="00DB3602" w:rsidRDefault="00082D6E" w:rsidP="00082D6E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Alcohol Permission –ENCP</w:t>
                  </w:r>
                </w:p>
                <w:p w:rsidR="00082D6E" w:rsidRPr="00DB3602" w:rsidRDefault="00082D6E" w:rsidP="00082D6E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proofErr w:type="spellStart"/>
                  <w:r w:rsidRPr="00DB3602">
                    <w:rPr>
                      <w:rFonts w:ascii="Times New Roman" w:eastAsia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Cocohatchee</w:t>
                  </w:r>
                  <w:proofErr w:type="spellEnd"/>
                  <w:r w:rsidRPr="00DB3602">
                    <w:rPr>
                      <w:rFonts w:ascii="Times New Roman" w:eastAsia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 xml:space="preserve"> River Park Improvements/Conceptual Plan</w:t>
                  </w:r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Adopt a Park reports</w:t>
                  </w:r>
                </w:p>
                <w:p w:rsidR="00606454" w:rsidRPr="00DB3602" w:rsidRDefault="00606454" w:rsidP="00082D6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Director Highlights—Barry Williams</w:t>
                  </w:r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Informational Items</w:t>
                  </w:r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Public Comments/Board Comments</w:t>
                  </w:r>
                </w:p>
                <w:p w:rsidR="00606454" w:rsidRPr="00DB3602" w:rsidRDefault="00606454" w:rsidP="00123F9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</w:pPr>
                  <w:r w:rsidRPr="00DB3602">
                    <w:rPr>
                      <w:rFonts w:ascii="Times New Roman" w:hAnsi="Times New Roman" w:cs="Times New Roman"/>
                      <w:b/>
                      <w:color w:val="00CC00"/>
                      <w:sz w:val="32"/>
                      <w:szCs w:val="28"/>
                    </w:rPr>
                    <w:t>Adjournment</w:t>
                  </w:r>
                </w:p>
                <w:p w:rsidR="00606454" w:rsidRDefault="00606454"/>
              </w:txbxContent>
            </v:textbox>
          </v:shape>
        </w:pict>
      </w:r>
      <w:r w:rsidR="00F16F0D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854710</wp:posOffset>
            </wp:positionV>
            <wp:extent cx="674370" cy="609600"/>
            <wp:effectExtent l="0" t="57150" r="68580" b="38100"/>
            <wp:wrapNone/>
            <wp:docPr id="29" name="Picture 26" descr="C:\Users\miguelrojasjr\AppData\Local\Microsoft\Windows\Temporary Internet Files\Content.IE5\75G5IH3S\14042-illustration-of-a-saint-patricks-day-hat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guelrojasjr\AppData\Local\Microsoft\Windows\Temporary Internet Files\Content.IE5\75G5IH3S\14042-illustration-of-a-saint-patricks-day-hat-pv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7741652">
                      <a:off x="0" y="0"/>
                      <a:ext cx="6743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margin-left:-15pt;margin-top:57.55pt;width:227.15pt;height:51pt;rotation:-2681416fd;z-index:251673600;mso-position-horizontal-relative:text;mso-position-vertical-relative:text" adj="9613168" fillcolor="#7030a0" stroked="f">
            <v:shadow color="#868686"/>
            <v:textpath style="font-family:&quot;Arial Black&quot;" fitshape="t" trim="t" string="Agenda"/>
          </v:shape>
        </w:pict>
      </w:r>
      <w:r w:rsidR="00B30CC2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8160385</wp:posOffset>
            </wp:positionV>
            <wp:extent cx="990600" cy="1000125"/>
            <wp:effectExtent l="19050" t="0" r="0" b="0"/>
            <wp:wrapNone/>
            <wp:docPr id="28" name="Picture 27" descr="CAPRA-Logo-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RA-Logo-blu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CC2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7998460</wp:posOffset>
            </wp:positionV>
            <wp:extent cx="1238250" cy="1238250"/>
            <wp:effectExtent l="19050" t="0" r="0" b="0"/>
            <wp:wrapNone/>
            <wp:docPr id="27" name="Picture 23" descr="G:\Logos\Parks&amp;Rec-logo-For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Logos\Parks&amp;Rec-logo-For-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CC2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6855460</wp:posOffset>
            </wp:positionV>
            <wp:extent cx="1438275" cy="2295525"/>
            <wp:effectExtent l="19050" t="0" r="9525" b="0"/>
            <wp:wrapNone/>
            <wp:docPr id="22" name="Picture 18" descr="C:\Users\miguelrojasjr\AppData\Local\Microsoft\Windows\Temporary Internet Files\Content.IE5\LHQ8VK3C\clip-art-saint-patricks-jolly-leprechau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iguelrojasjr\AppData\Local\Microsoft\Windows\Temporary Internet Files\Content.IE5\LHQ8VK3C\clip-art-saint-patricks-jolly-leprechaun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82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F98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5915025" cy="3181350"/>
            <wp:effectExtent l="19050" t="0" r="9525" b="0"/>
            <wp:wrapNone/>
            <wp:docPr id="15" name="Picture 2" descr="C:\Users\miguelrojasjr\AppData\Local\Microsoft\Windows\Temporary Internet Files\Content.IE5\K3X9AN9Q\mcol-rainb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guelrojasjr\AppData\Local\Microsoft\Windows\Temporary Internet Files\Content.IE5\K3X9AN9Q\mcol-rainbow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73.25pt;margin-top:52.9pt;width:320.95pt;height:152.4pt;z-index:251661312;mso-position-horizontal-relative:text;mso-position-vertical-relative:text;mso-width-relative:margin;mso-height-relative:margin" filled="f" stroked="f" strokecolor="black [3213]">
            <v:shadow on="t" opacity=".5" offset="6pt,6pt"/>
            <v:textbox style="mso-next-textbox:#_x0000_s1027">
              <w:txbxContent>
                <w:p w:rsidR="00606454" w:rsidRPr="007270D6" w:rsidRDefault="00606454" w:rsidP="00606454">
                  <w:pPr>
                    <w:spacing w:after="0" w:line="288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sz w:val="24"/>
                      <w:szCs w:val="28"/>
                    </w:rPr>
                  </w:pPr>
                </w:p>
                <w:p w:rsidR="00606454" w:rsidRPr="00123F98" w:rsidRDefault="00606454" w:rsidP="00606454">
                  <w:pPr>
                    <w:spacing w:after="0" w:line="288" w:lineRule="auto"/>
                    <w:jc w:val="center"/>
                    <w:rPr>
                      <w:rFonts w:ascii="Rockwell" w:eastAsiaTheme="majorEastAsia" w:hAnsi="Rockwell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123F98">
                    <w:rPr>
                      <w:rFonts w:ascii="Rockwell" w:eastAsiaTheme="majorEastAsia" w:hAnsi="Rockwell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>Parks and Recreation</w:t>
                  </w:r>
                </w:p>
                <w:p w:rsidR="00606454" w:rsidRPr="00123F98" w:rsidRDefault="00606454" w:rsidP="00606454">
                  <w:pPr>
                    <w:spacing w:after="0" w:line="288" w:lineRule="auto"/>
                    <w:jc w:val="center"/>
                    <w:rPr>
                      <w:rFonts w:ascii="Rockwell" w:eastAsiaTheme="majorEastAsia" w:hAnsi="Rockwell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123F98">
                    <w:rPr>
                      <w:rFonts w:ascii="Rockwell" w:eastAsiaTheme="majorEastAsia" w:hAnsi="Rockwell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>Advisory Board Meeting</w:t>
                  </w:r>
                </w:p>
                <w:p w:rsidR="00606454" w:rsidRPr="00123F98" w:rsidRDefault="00606454" w:rsidP="00606454">
                  <w:pPr>
                    <w:spacing w:after="0" w:line="288" w:lineRule="auto"/>
                    <w:jc w:val="center"/>
                    <w:rPr>
                      <w:rFonts w:ascii="Rockwell" w:eastAsiaTheme="majorEastAsia" w:hAnsi="Rockwell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123F98">
                    <w:rPr>
                      <w:rFonts w:ascii="Rockwell" w:eastAsiaTheme="majorEastAsia" w:hAnsi="Rockwell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 xml:space="preserve">   March 16, 2016 2:00PM</w:t>
                  </w:r>
                </w:p>
                <w:p w:rsidR="00606454" w:rsidRPr="00123F98" w:rsidRDefault="00606454" w:rsidP="00606454">
                  <w:pPr>
                    <w:spacing w:after="0" w:line="288" w:lineRule="auto"/>
                    <w:jc w:val="center"/>
                    <w:rPr>
                      <w:rFonts w:ascii="Rockwell" w:eastAsiaTheme="majorEastAsia" w:hAnsi="Rockwell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123F98">
                    <w:rPr>
                      <w:rFonts w:ascii="Rockwell" w:eastAsiaTheme="majorEastAsia" w:hAnsi="Rockwell" w:cstheme="majorBidi"/>
                      <w:b/>
                      <w:iCs/>
                      <w:color w:val="FFFFFF" w:themeColor="background1"/>
                      <w:sz w:val="28"/>
                      <w:szCs w:val="28"/>
                    </w:rPr>
                    <w:t>North Collier Regional Park</w:t>
                  </w:r>
                </w:p>
                <w:p w:rsidR="00606454" w:rsidRDefault="00606454" w:rsidP="00606454"/>
              </w:txbxContent>
            </v:textbox>
          </v:shape>
        </w:pict>
      </w:r>
      <w:r w:rsidR="00123F98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2683510</wp:posOffset>
            </wp:positionV>
            <wp:extent cx="1276350" cy="1771650"/>
            <wp:effectExtent l="19050" t="0" r="0" b="0"/>
            <wp:wrapNone/>
            <wp:docPr id="4" name="Picture 4" descr="C:\Users\miguelrojasjr\AppData\Local\Microsoft\Windows\Temporary Internet Files\Content.IE5\WY76J0CY\pot-of-gold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guelrojasjr\AppData\Local\Microsoft\Windows\Temporary Internet Files\Content.IE5\WY76J0CY\pot-of-gold[1]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53A5" w:rsidSect="00A862D5">
      <w:type w:val="continuous"/>
      <w:pgSz w:w="12180" w:h="15920"/>
      <w:pgMar w:top="994" w:right="1166" w:bottom="1195" w:left="13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C94"/>
    <w:multiLevelType w:val="hybridMultilevel"/>
    <w:tmpl w:val="9A4A9160"/>
    <w:lvl w:ilvl="0" w:tplc="04090013">
      <w:start w:val="1"/>
      <w:numFmt w:val="upperRoman"/>
      <w:lvlText w:val="%1."/>
      <w:lvlJc w:val="righ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ACF60842">
      <w:start w:val="1"/>
      <w:numFmt w:val="decimal"/>
      <w:lvlText w:val="%3."/>
      <w:lvlJc w:val="left"/>
      <w:pPr>
        <w:ind w:left="36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67DA6993"/>
    <w:multiLevelType w:val="hybridMultilevel"/>
    <w:tmpl w:val="22905B66"/>
    <w:lvl w:ilvl="0" w:tplc="AAECC20C">
      <w:start w:val="1"/>
      <w:numFmt w:val="lowerLetter"/>
      <w:lvlText w:val="%1."/>
      <w:lvlJc w:val="left"/>
      <w:pPr>
        <w:ind w:left="61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606454"/>
    <w:rsid w:val="0007570A"/>
    <w:rsid w:val="00082D6E"/>
    <w:rsid w:val="000D6213"/>
    <w:rsid w:val="00123F98"/>
    <w:rsid w:val="001D279E"/>
    <w:rsid w:val="00252973"/>
    <w:rsid w:val="0029517D"/>
    <w:rsid w:val="002D1A15"/>
    <w:rsid w:val="00327E0F"/>
    <w:rsid w:val="00411638"/>
    <w:rsid w:val="00484562"/>
    <w:rsid w:val="004B5CEE"/>
    <w:rsid w:val="00536A78"/>
    <w:rsid w:val="005F09BD"/>
    <w:rsid w:val="00606454"/>
    <w:rsid w:val="00616607"/>
    <w:rsid w:val="007B662D"/>
    <w:rsid w:val="00931530"/>
    <w:rsid w:val="00931B70"/>
    <w:rsid w:val="009B58C4"/>
    <w:rsid w:val="00A353A5"/>
    <w:rsid w:val="00A823EB"/>
    <w:rsid w:val="00A862D5"/>
    <w:rsid w:val="00A9267D"/>
    <w:rsid w:val="00AC1FCD"/>
    <w:rsid w:val="00B30CC2"/>
    <w:rsid w:val="00B36E23"/>
    <w:rsid w:val="00B808E3"/>
    <w:rsid w:val="00BB4233"/>
    <w:rsid w:val="00BD7C16"/>
    <w:rsid w:val="00C66681"/>
    <w:rsid w:val="00CC0107"/>
    <w:rsid w:val="00CF4983"/>
    <w:rsid w:val="00D471DF"/>
    <w:rsid w:val="00D8268A"/>
    <w:rsid w:val="00D941E0"/>
    <w:rsid w:val="00DB3602"/>
    <w:rsid w:val="00E24E85"/>
    <w:rsid w:val="00E470C2"/>
    <w:rsid w:val="00EC4B38"/>
    <w:rsid w:val="00F16F0D"/>
    <w:rsid w:val="00FD743F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7030a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6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miguelrojasjr</dc:creator>
  <cp:lastModifiedBy>miguelrojasjr</cp:lastModifiedBy>
  <cp:revision>4</cp:revision>
  <dcterms:created xsi:type="dcterms:W3CDTF">2016-03-03T15:44:00Z</dcterms:created>
  <dcterms:modified xsi:type="dcterms:W3CDTF">2016-03-03T18:02:00Z</dcterms:modified>
</cp:coreProperties>
</file>