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D6" w:rsidRDefault="00925135">
      <w:r>
        <w:rPr>
          <w:rFonts w:ascii="Arial" w:hAnsi="Arial" w:cs="Arial"/>
          <w:color w:val="4F4F4F"/>
          <w:sz w:val="18"/>
          <w:szCs w:val="18"/>
        </w:rPr>
        <w:t xml:space="preserve">Hello, again, Community Members, </w:t>
      </w:r>
      <w:r>
        <w:rPr>
          <w:rFonts w:ascii="Arial" w:hAnsi="Arial" w:cs="Arial"/>
          <w:color w:val="4F4F4F"/>
          <w:sz w:val="18"/>
          <w:szCs w:val="18"/>
        </w:rPr>
        <w:br/>
      </w:r>
      <w:r>
        <w:rPr>
          <w:rFonts w:ascii="Arial" w:hAnsi="Arial" w:cs="Arial"/>
          <w:color w:val="4F4F4F"/>
          <w:sz w:val="18"/>
          <w:szCs w:val="18"/>
        </w:rPr>
        <w:br/>
        <w:t xml:space="preserve">We are delighted that you continue to be engaged in dialog about Big Corkscrew Island Regional Park. In response to expressed public sentiment encouraging master planning of the Northeast public facilities area and in anticipation of receipt of a comprehensive submission of public input on park planning to the Board of County Commissioners, we have decided again to postpone presentation of a conceptual site plan to the Board. At this time there is no target date for this presentation. </w:t>
      </w:r>
      <w:r>
        <w:rPr>
          <w:rFonts w:ascii="Arial" w:hAnsi="Arial" w:cs="Arial"/>
          <w:color w:val="4F4F4F"/>
          <w:sz w:val="18"/>
          <w:szCs w:val="18"/>
        </w:rPr>
        <w:br/>
      </w:r>
      <w:r>
        <w:rPr>
          <w:rFonts w:ascii="Arial" w:hAnsi="Arial" w:cs="Arial"/>
          <w:color w:val="4F4F4F"/>
          <w:sz w:val="18"/>
          <w:szCs w:val="18"/>
        </w:rPr>
        <w:br/>
        <w:t xml:space="preserve">However, staff will be bringing an update on the effort to identify a suitable location for the proposed Southwest Florida Soccer Foundation soccer complex to the Board on February 10, 2015, as originally planned. Because Big Corkscrew Island Regional Park has been considered among other locations for this initiative, the park will be discussed in the context of that conversation. </w:t>
      </w:r>
      <w:r>
        <w:rPr>
          <w:rFonts w:ascii="Arial" w:hAnsi="Arial" w:cs="Arial"/>
          <w:color w:val="4F4F4F"/>
          <w:sz w:val="18"/>
          <w:szCs w:val="18"/>
        </w:rPr>
        <w:br/>
      </w:r>
      <w:r>
        <w:rPr>
          <w:rFonts w:ascii="Arial" w:hAnsi="Arial" w:cs="Arial"/>
          <w:color w:val="4F4F4F"/>
          <w:sz w:val="18"/>
          <w:szCs w:val="18"/>
        </w:rPr>
        <w:br/>
        <w:t xml:space="preserve">We truly appreciate the groundswell of enthusiasm that has accompanied the revival of this project and are confident that your engagement will produce the park you need and want. </w:t>
      </w:r>
      <w:r>
        <w:rPr>
          <w:rFonts w:ascii="Arial" w:hAnsi="Arial" w:cs="Arial"/>
          <w:color w:val="4F4F4F"/>
          <w:sz w:val="18"/>
          <w:szCs w:val="18"/>
        </w:rPr>
        <w:br/>
      </w:r>
      <w:r>
        <w:rPr>
          <w:rFonts w:ascii="Arial" w:hAnsi="Arial" w:cs="Arial"/>
          <w:color w:val="4F4F4F"/>
          <w:sz w:val="18"/>
          <w:szCs w:val="18"/>
        </w:rPr>
        <w:br/>
        <w:t xml:space="preserve">My best, </w:t>
      </w:r>
      <w:r>
        <w:rPr>
          <w:rFonts w:ascii="Arial" w:hAnsi="Arial" w:cs="Arial"/>
          <w:color w:val="4F4F4F"/>
          <w:sz w:val="18"/>
          <w:szCs w:val="18"/>
        </w:rPr>
        <w:br/>
      </w:r>
      <w:r>
        <w:rPr>
          <w:rFonts w:ascii="Arial" w:hAnsi="Arial" w:cs="Arial"/>
          <w:color w:val="4F4F4F"/>
          <w:sz w:val="18"/>
          <w:szCs w:val="18"/>
        </w:rPr>
        <w:br/>
        <w:t xml:space="preserve">Amanda Townsend, Director </w:t>
      </w:r>
      <w:r>
        <w:rPr>
          <w:rFonts w:ascii="Arial" w:hAnsi="Arial" w:cs="Arial"/>
          <w:color w:val="4F4F4F"/>
          <w:sz w:val="18"/>
          <w:szCs w:val="18"/>
        </w:rPr>
        <w:br/>
        <w:t xml:space="preserve">Operations and Veteran Services </w:t>
      </w:r>
      <w:r>
        <w:rPr>
          <w:rFonts w:ascii="Arial" w:hAnsi="Arial" w:cs="Arial"/>
          <w:color w:val="4F4F4F"/>
          <w:sz w:val="18"/>
          <w:szCs w:val="18"/>
        </w:rPr>
        <w:br/>
        <w:t>Collier County Public Services Division</w:t>
      </w:r>
    </w:p>
    <w:sectPr w:rsidR="006331D6" w:rsidSect="006331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5135"/>
    <w:rsid w:val="00236879"/>
    <w:rsid w:val="006331D6"/>
    <w:rsid w:val="00925135"/>
    <w:rsid w:val="00B87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1026</Characters>
  <Application>Microsoft Office Word</Application>
  <DocSecurity>0</DocSecurity>
  <Lines>8</Lines>
  <Paragraphs>2</Paragraphs>
  <ScaleCrop>false</ScaleCrop>
  <Company>BCC Collier County</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ruby_p</dc:creator>
  <cp:lastModifiedBy>ruby_p</cp:lastModifiedBy>
  <cp:revision>1</cp:revision>
  <dcterms:created xsi:type="dcterms:W3CDTF">2015-07-23T16:03:00Z</dcterms:created>
  <dcterms:modified xsi:type="dcterms:W3CDTF">2015-07-23T16:08:00Z</dcterms:modified>
</cp:coreProperties>
</file>